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6B85" w:rsidRDefault="003023DE" w:rsidP="003023DE">
      <w:pPr>
        <w:jc w:val="right"/>
        <w:rPr>
          <w:b/>
          <w:bCs/>
          <w:sz w:val="24"/>
          <w:szCs w:val="24"/>
          <w:u w:val="single"/>
          <w:rtl/>
          <w:lang w:bidi="ar-LB"/>
        </w:rPr>
      </w:pPr>
      <w:r w:rsidRPr="003023DE">
        <w:rPr>
          <w:rFonts w:hint="cs"/>
          <w:b/>
          <w:bCs/>
          <w:sz w:val="24"/>
          <w:szCs w:val="24"/>
          <w:u w:val="single"/>
          <w:rtl/>
          <w:lang w:bidi="ar-LB"/>
        </w:rPr>
        <w:t xml:space="preserve">اغميد </w:t>
      </w:r>
      <w:r w:rsidRPr="003023DE">
        <w:rPr>
          <w:b/>
          <w:bCs/>
          <w:sz w:val="24"/>
          <w:szCs w:val="24"/>
          <w:u w:val="single"/>
          <w:rtl/>
          <w:lang w:bidi="ar-LB"/>
        </w:rPr>
        <w:t>–</w:t>
      </w:r>
      <w:r w:rsidRPr="003023DE">
        <w:rPr>
          <w:rFonts w:hint="cs"/>
          <w:b/>
          <w:bCs/>
          <w:sz w:val="24"/>
          <w:szCs w:val="24"/>
          <w:u w:val="single"/>
          <w:rtl/>
          <w:lang w:bidi="ar-LB"/>
        </w:rPr>
        <w:t xml:space="preserve"> الرمليه </w:t>
      </w:r>
      <w:r>
        <w:rPr>
          <w:b/>
          <w:bCs/>
          <w:sz w:val="24"/>
          <w:szCs w:val="24"/>
          <w:u w:val="single"/>
          <w:rtl/>
          <w:lang w:bidi="ar-LB"/>
        </w:rPr>
        <w:t>–</w:t>
      </w:r>
      <w:r w:rsidRPr="003023DE">
        <w:rPr>
          <w:rFonts w:hint="cs"/>
          <w:b/>
          <w:bCs/>
          <w:sz w:val="24"/>
          <w:szCs w:val="24"/>
          <w:u w:val="single"/>
          <w:rtl/>
          <w:lang w:bidi="ar-LB"/>
        </w:rPr>
        <w:t xml:space="preserve"> المشرفة</w:t>
      </w:r>
    </w:p>
    <w:p w:rsidR="003023DE" w:rsidRPr="003023DE" w:rsidRDefault="003023DE" w:rsidP="003023DE">
      <w:pPr>
        <w:jc w:val="right"/>
        <w:rPr>
          <w:rFonts w:cs="Traditional Arabic"/>
          <w:b/>
          <w:bCs/>
          <w:sz w:val="24"/>
          <w:szCs w:val="24"/>
          <w:rtl/>
          <w:lang w:bidi="ar-LB"/>
        </w:rPr>
      </w:pPr>
      <w:r w:rsidRPr="003023DE">
        <w:rPr>
          <w:rFonts w:cs="Traditional Arabic"/>
          <w:b/>
          <w:bCs/>
          <w:sz w:val="24"/>
          <w:szCs w:val="24"/>
          <w:rtl/>
          <w:lang w:bidi="ar-LB"/>
        </w:rPr>
        <w:t>الرمليه</w:t>
      </w:r>
    </w:p>
    <w:p w:rsidR="003023DE" w:rsidRDefault="003023DE" w:rsidP="003023DE">
      <w:pPr>
        <w:jc w:val="right"/>
        <w:rPr>
          <w:sz w:val="24"/>
          <w:szCs w:val="24"/>
          <w:rtl/>
          <w:lang w:bidi="ar-LB"/>
        </w:rPr>
      </w:pPr>
      <w:r w:rsidRPr="003023DE">
        <w:rPr>
          <w:rFonts w:hint="cs"/>
          <w:sz w:val="24"/>
          <w:szCs w:val="24"/>
          <w:rtl/>
          <w:lang w:bidi="ar-LB"/>
        </w:rPr>
        <w:t>المشرفة</w:t>
      </w:r>
    </w:p>
    <w:p w:rsidR="003023DE" w:rsidRPr="003023DE" w:rsidRDefault="003023DE" w:rsidP="003023DE">
      <w:pPr>
        <w:jc w:val="right"/>
        <w:rPr>
          <w:b/>
          <w:bCs/>
          <w:sz w:val="24"/>
          <w:szCs w:val="24"/>
          <w:u w:val="single"/>
          <w:rtl/>
          <w:lang w:bidi="ar-LB"/>
        </w:rPr>
      </w:pPr>
      <w:r w:rsidRPr="003023DE">
        <w:rPr>
          <w:rFonts w:hint="cs"/>
          <w:b/>
          <w:bCs/>
          <w:sz w:val="24"/>
          <w:szCs w:val="24"/>
          <w:u w:val="single"/>
          <w:rtl/>
          <w:lang w:bidi="ar-LB"/>
        </w:rPr>
        <w:t>الجعايل كفرنيس</w:t>
      </w:r>
    </w:p>
    <w:p w:rsidR="003023DE" w:rsidRPr="003023DE" w:rsidRDefault="003023DE" w:rsidP="003023DE">
      <w:pPr>
        <w:jc w:val="right"/>
        <w:rPr>
          <w:sz w:val="24"/>
          <w:szCs w:val="24"/>
          <w:rtl/>
          <w:lang w:bidi="ar-LB"/>
        </w:rPr>
      </w:pPr>
      <w:bookmarkStart w:id="0" w:name="_GoBack"/>
      <w:bookmarkEnd w:id="0"/>
      <w:r w:rsidRPr="003023DE">
        <w:rPr>
          <w:rFonts w:hint="cs"/>
          <w:sz w:val="24"/>
          <w:szCs w:val="24"/>
          <w:rtl/>
          <w:lang w:bidi="ar-LB"/>
        </w:rPr>
        <w:t>كفرنيس</w:t>
      </w:r>
    </w:p>
    <w:p w:rsidR="003023DE" w:rsidRDefault="003023DE" w:rsidP="003023DE">
      <w:pPr>
        <w:jc w:val="right"/>
        <w:rPr>
          <w:sz w:val="24"/>
          <w:szCs w:val="24"/>
          <w:rtl/>
          <w:lang w:bidi="ar-LB"/>
        </w:rPr>
      </w:pPr>
      <w:r w:rsidRPr="003023DE">
        <w:rPr>
          <w:rFonts w:hint="cs"/>
          <w:sz w:val="24"/>
          <w:szCs w:val="24"/>
          <w:rtl/>
          <w:lang w:bidi="ar-LB"/>
        </w:rPr>
        <w:t>مجد المعوش</w:t>
      </w:r>
    </w:p>
    <w:p w:rsidR="003023DE" w:rsidRPr="003023DE" w:rsidRDefault="003023DE" w:rsidP="003023DE">
      <w:pPr>
        <w:jc w:val="right"/>
        <w:rPr>
          <w:b/>
          <w:bCs/>
          <w:sz w:val="24"/>
          <w:szCs w:val="24"/>
          <w:u w:val="single"/>
          <w:rtl/>
          <w:lang w:bidi="ar-LB"/>
        </w:rPr>
      </w:pPr>
      <w:r w:rsidRPr="003023DE">
        <w:rPr>
          <w:rFonts w:hint="cs"/>
          <w:b/>
          <w:bCs/>
          <w:sz w:val="24"/>
          <w:szCs w:val="24"/>
          <w:u w:val="single"/>
          <w:rtl/>
          <w:lang w:bidi="ar-LB"/>
        </w:rPr>
        <w:t>بطرماز_دبعل</w:t>
      </w:r>
    </w:p>
    <w:p w:rsidR="003023DE" w:rsidRPr="003023DE" w:rsidRDefault="003023DE" w:rsidP="003023DE">
      <w:pPr>
        <w:jc w:val="right"/>
        <w:rPr>
          <w:sz w:val="24"/>
          <w:szCs w:val="24"/>
          <w:rtl/>
          <w:lang w:bidi="ar-LB"/>
        </w:rPr>
      </w:pPr>
      <w:r w:rsidRPr="003023DE">
        <w:rPr>
          <w:rFonts w:hint="cs"/>
          <w:sz w:val="24"/>
          <w:szCs w:val="24"/>
          <w:rtl/>
          <w:lang w:bidi="ar-LB"/>
        </w:rPr>
        <w:t>بطرماز</w:t>
      </w:r>
    </w:p>
    <w:p w:rsidR="003023DE" w:rsidRDefault="003023DE" w:rsidP="003023DE">
      <w:pPr>
        <w:jc w:val="right"/>
        <w:rPr>
          <w:sz w:val="24"/>
          <w:szCs w:val="24"/>
          <w:rtl/>
          <w:lang w:bidi="ar-LB"/>
        </w:rPr>
      </w:pPr>
      <w:r w:rsidRPr="003023DE">
        <w:rPr>
          <w:rFonts w:hint="cs"/>
          <w:sz w:val="24"/>
          <w:szCs w:val="24"/>
          <w:rtl/>
          <w:lang w:bidi="ar-LB"/>
        </w:rPr>
        <w:t>دبعل</w:t>
      </w:r>
    </w:p>
    <w:p w:rsidR="003023DE" w:rsidRDefault="003023DE" w:rsidP="003023DE">
      <w:pPr>
        <w:pStyle w:val="Heading7"/>
        <w:jc w:val="left"/>
        <w:rPr>
          <w:b/>
          <w:bCs/>
          <w:sz w:val="70"/>
          <w:szCs w:val="70"/>
          <w:rtl/>
          <w:lang w:bidi="ar-LB"/>
        </w:rPr>
      </w:pPr>
      <w:r w:rsidRPr="003023DE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bidi="ar-LB"/>
        </w:rPr>
        <w:t>حميص-  اسلوت</w:t>
      </w:r>
    </w:p>
    <w:p w:rsidR="003023DE" w:rsidRPr="003023DE" w:rsidRDefault="003023DE" w:rsidP="003023DE">
      <w:pPr>
        <w:jc w:val="right"/>
        <w:rPr>
          <w:sz w:val="24"/>
          <w:szCs w:val="24"/>
          <w:rtl/>
          <w:lang w:bidi="ar-LB"/>
        </w:rPr>
      </w:pPr>
      <w:r w:rsidRPr="003023DE">
        <w:rPr>
          <w:rFonts w:hint="cs"/>
          <w:sz w:val="24"/>
          <w:szCs w:val="24"/>
          <w:rtl/>
          <w:lang w:bidi="ar-LB"/>
        </w:rPr>
        <w:t>تولا</w:t>
      </w:r>
      <w:r>
        <w:rPr>
          <w:rFonts w:cs="Traditional Arabic" w:hint="cs"/>
          <w:b/>
          <w:bCs/>
          <w:sz w:val="48"/>
          <w:szCs w:val="48"/>
          <w:u w:val="single"/>
          <w:rtl/>
          <w:lang w:bidi="ar-LB"/>
        </w:rPr>
        <w:t xml:space="preserve"> </w:t>
      </w:r>
      <w:r w:rsidRPr="003023DE">
        <w:rPr>
          <w:rFonts w:hint="cs"/>
          <w:sz w:val="24"/>
          <w:szCs w:val="24"/>
          <w:rtl/>
          <w:lang w:bidi="ar-LB"/>
        </w:rPr>
        <w:t>زغرتا</w:t>
      </w:r>
    </w:p>
    <w:p w:rsidR="003023DE" w:rsidRPr="003023DE" w:rsidRDefault="003023DE" w:rsidP="003023DE">
      <w:pPr>
        <w:jc w:val="right"/>
        <w:rPr>
          <w:rFonts w:hint="cs"/>
          <w:sz w:val="24"/>
          <w:szCs w:val="24"/>
          <w:rtl/>
          <w:lang w:bidi="ar-LB"/>
        </w:rPr>
      </w:pPr>
      <w:r w:rsidRPr="003023DE">
        <w:rPr>
          <w:rFonts w:hint="cs"/>
          <w:sz w:val="24"/>
          <w:szCs w:val="24"/>
          <w:rtl/>
          <w:lang w:bidi="ar-LB"/>
        </w:rPr>
        <w:t>مزيارة</w:t>
      </w:r>
    </w:p>
    <w:p w:rsidR="003023DE" w:rsidRDefault="003023DE" w:rsidP="003023DE">
      <w:pPr>
        <w:jc w:val="right"/>
        <w:rPr>
          <w:b/>
          <w:bCs/>
          <w:sz w:val="24"/>
          <w:szCs w:val="24"/>
          <w:u w:val="single"/>
          <w:rtl/>
          <w:lang w:bidi="ar-LB"/>
        </w:rPr>
      </w:pPr>
      <w:r w:rsidRPr="003023DE">
        <w:rPr>
          <w:rFonts w:hint="cs"/>
          <w:b/>
          <w:bCs/>
          <w:sz w:val="24"/>
          <w:szCs w:val="24"/>
          <w:u w:val="single"/>
          <w:rtl/>
          <w:lang w:bidi="ar-LB"/>
        </w:rPr>
        <w:t xml:space="preserve">عاليه </w:t>
      </w:r>
      <w:r w:rsidRPr="003023DE">
        <w:rPr>
          <w:b/>
          <w:bCs/>
          <w:sz w:val="24"/>
          <w:szCs w:val="24"/>
          <w:u w:val="single"/>
          <w:rtl/>
          <w:lang w:bidi="ar-LB"/>
        </w:rPr>
        <w:t>–</w:t>
      </w:r>
      <w:r w:rsidRPr="003023DE">
        <w:rPr>
          <w:rFonts w:hint="cs"/>
          <w:b/>
          <w:bCs/>
          <w:sz w:val="24"/>
          <w:szCs w:val="24"/>
          <w:u w:val="single"/>
          <w:rtl/>
          <w:lang w:bidi="ar-LB"/>
        </w:rPr>
        <w:t xml:space="preserve"> بحواره </w:t>
      </w:r>
      <w:r>
        <w:rPr>
          <w:b/>
          <w:bCs/>
          <w:sz w:val="24"/>
          <w:szCs w:val="24"/>
          <w:u w:val="single"/>
          <w:rtl/>
          <w:lang w:bidi="ar-LB"/>
        </w:rPr>
        <w:t>–</w:t>
      </w:r>
      <w:r w:rsidRPr="003023DE">
        <w:rPr>
          <w:rFonts w:hint="cs"/>
          <w:b/>
          <w:bCs/>
          <w:sz w:val="24"/>
          <w:szCs w:val="24"/>
          <w:u w:val="single"/>
          <w:rtl/>
          <w:lang w:bidi="ar-LB"/>
        </w:rPr>
        <w:t xml:space="preserve"> الغابون</w:t>
      </w:r>
    </w:p>
    <w:p w:rsidR="003023DE" w:rsidRPr="003023DE" w:rsidRDefault="003023DE" w:rsidP="003023DE">
      <w:pPr>
        <w:jc w:val="right"/>
        <w:rPr>
          <w:rFonts w:hint="cs"/>
          <w:sz w:val="24"/>
          <w:szCs w:val="24"/>
          <w:rtl/>
          <w:lang w:bidi="ar-LB"/>
        </w:rPr>
      </w:pPr>
      <w:r w:rsidRPr="003023DE">
        <w:rPr>
          <w:rFonts w:hint="cs"/>
          <w:sz w:val="24"/>
          <w:szCs w:val="24"/>
          <w:rtl/>
          <w:lang w:bidi="ar-LB"/>
        </w:rPr>
        <w:t>عاليه</w:t>
      </w:r>
    </w:p>
    <w:p w:rsidR="003023DE" w:rsidRPr="003023DE" w:rsidRDefault="003023DE" w:rsidP="003023DE">
      <w:pPr>
        <w:jc w:val="right"/>
        <w:rPr>
          <w:sz w:val="24"/>
          <w:szCs w:val="24"/>
          <w:rtl/>
          <w:lang w:bidi="ar-LB"/>
        </w:rPr>
      </w:pPr>
      <w:r w:rsidRPr="003023DE">
        <w:rPr>
          <w:rFonts w:hint="cs"/>
          <w:sz w:val="24"/>
          <w:szCs w:val="24"/>
          <w:rtl/>
          <w:lang w:bidi="ar-LB"/>
        </w:rPr>
        <w:t>بحوارة</w:t>
      </w:r>
    </w:p>
    <w:p w:rsidR="003023DE" w:rsidRDefault="003023DE" w:rsidP="003023DE">
      <w:pPr>
        <w:jc w:val="right"/>
        <w:rPr>
          <w:sz w:val="24"/>
          <w:szCs w:val="24"/>
          <w:rtl/>
          <w:lang w:bidi="ar-LB"/>
        </w:rPr>
      </w:pPr>
      <w:r w:rsidRPr="003023DE">
        <w:rPr>
          <w:rFonts w:hint="cs"/>
          <w:sz w:val="24"/>
          <w:szCs w:val="24"/>
          <w:rtl/>
          <w:lang w:bidi="ar-LB"/>
        </w:rPr>
        <w:t>الغابون</w:t>
      </w:r>
    </w:p>
    <w:p w:rsidR="003023DE" w:rsidRPr="00685F01" w:rsidRDefault="003023DE" w:rsidP="003023DE">
      <w:pPr>
        <w:pStyle w:val="Heading7"/>
        <w:jc w:val="left"/>
        <w:rPr>
          <w:rFonts w:hint="cs"/>
          <w:b/>
          <w:bCs/>
          <w:sz w:val="70"/>
          <w:szCs w:val="70"/>
          <w:rtl/>
          <w:lang w:bidi="ar-LB"/>
        </w:rPr>
      </w:pPr>
      <w:r w:rsidRPr="003023DE">
        <w:rPr>
          <w:rFonts w:asciiTheme="minorHAnsi" w:eastAsiaTheme="minorHAnsi" w:hAnsiTheme="minorHAnsi" w:cstheme="minorBidi" w:hint="cs"/>
          <w:b/>
          <w:bCs/>
          <w:sz w:val="24"/>
          <w:szCs w:val="24"/>
          <w:u w:val="single"/>
          <w:rtl/>
          <w:lang w:bidi="ar-LB"/>
        </w:rPr>
        <w:t>غرفون نبع رشعين-بيت حسنا</w:t>
      </w:r>
    </w:p>
    <w:p w:rsidR="003023DE" w:rsidRPr="003023DE" w:rsidRDefault="003023DE" w:rsidP="003023DE">
      <w:pPr>
        <w:jc w:val="right"/>
        <w:rPr>
          <w:sz w:val="24"/>
          <w:szCs w:val="24"/>
          <w:rtl/>
          <w:lang w:bidi="ar-LB"/>
        </w:rPr>
      </w:pPr>
      <w:r w:rsidRPr="003023DE">
        <w:rPr>
          <w:rFonts w:hint="cs"/>
          <w:sz w:val="24"/>
          <w:szCs w:val="24"/>
          <w:rtl/>
          <w:lang w:bidi="ar-LB"/>
        </w:rPr>
        <w:t>دير نبوح</w:t>
      </w:r>
    </w:p>
    <w:p w:rsidR="003023DE" w:rsidRPr="003023DE" w:rsidRDefault="003023DE" w:rsidP="003023DE">
      <w:pPr>
        <w:jc w:val="right"/>
        <w:rPr>
          <w:sz w:val="24"/>
          <w:szCs w:val="24"/>
          <w:lang w:bidi="ar-LB"/>
        </w:rPr>
      </w:pPr>
      <w:r w:rsidRPr="003023DE">
        <w:rPr>
          <w:rFonts w:hint="cs"/>
          <w:sz w:val="24"/>
          <w:szCs w:val="24"/>
          <w:rtl/>
          <w:lang w:bidi="ar-LB"/>
        </w:rPr>
        <w:t>دنهي</w:t>
      </w:r>
    </w:p>
    <w:sectPr w:rsidR="003023DE" w:rsidRPr="00302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DE"/>
    <w:rsid w:val="001A0B80"/>
    <w:rsid w:val="003023DE"/>
    <w:rsid w:val="00556B85"/>
    <w:rsid w:val="00C33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6D5BDB-D5D0-43ED-8F36-EDA15CF67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7">
    <w:name w:val="heading 7"/>
    <w:basedOn w:val="Normal"/>
    <w:next w:val="Normal"/>
    <w:link w:val="Heading7Char"/>
    <w:qFormat/>
    <w:rsid w:val="003023DE"/>
    <w:pPr>
      <w:keepNext/>
      <w:bidi/>
      <w:spacing w:after="0" w:line="240" w:lineRule="auto"/>
      <w:jc w:val="both"/>
      <w:outlineLvl w:val="6"/>
    </w:pPr>
    <w:rPr>
      <w:rFonts w:ascii="Times New Roman" w:eastAsia="Times New Roman" w:hAnsi="Times New Roman" w:cs="Traditional Arabic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3023DE"/>
    <w:rPr>
      <w:rFonts w:ascii="Times New Roman" w:eastAsia="Times New Roman" w:hAnsi="Times New Roman" w:cs="Traditional Arabic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</dc:creator>
  <cp:keywords/>
  <dc:description/>
  <cp:lastModifiedBy>JOSEPHINE</cp:lastModifiedBy>
  <cp:revision>3</cp:revision>
  <dcterms:created xsi:type="dcterms:W3CDTF">2016-06-16T07:47:00Z</dcterms:created>
  <dcterms:modified xsi:type="dcterms:W3CDTF">2016-06-16T08:06:00Z</dcterms:modified>
</cp:coreProperties>
</file>