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3F" w:rsidRDefault="00525428" w:rsidP="001E3656">
      <w:pPr>
        <w:bidi/>
        <w:spacing w:before="100" w:beforeAutospacing="1" w:after="100" w:afterAutospacing="1" w:line="240" w:lineRule="auto"/>
        <w:rPr>
          <w:rFonts w:ascii="Tahoma" w:eastAsia="Times New Roman" w:hAnsi="Tahoma" w:cs="Tahoma"/>
          <w:sz w:val="20"/>
          <w:szCs w:val="20"/>
        </w:rPr>
      </w:pPr>
      <w:r w:rsidRPr="00525428">
        <w:rPr>
          <w:rFonts w:ascii="Tahoma" w:eastAsia="Times New Roman" w:hAnsi="Tahoma" w:cs="Tahoma"/>
          <w:sz w:val="20"/>
          <w:szCs w:val="20"/>
        </w:rPr>
        <w:t> </w:t>
      </w:r>
      <w:r w:rsidR="001E3656">
        <w:rPr>
          <w:rFonts w:ascii="Tahoma" w:eastAsia="Times New Roman" w:hAnsi="Tahoma" w:cs="Tahoma"/>
          <w:sz w:val="20"/>
          <w:szCs w:val="20"/>
        </w:rPr>
        <w:t>ECO-03-1</w:t>
      </w:r>
      <w:bookmarkStart w:id="0" w:name="_GoBack"/>
      <w:bookmarkEnd w:id="0"/>
    </w:p>
    <w:p w:rsidR="00517B3F" w:rsidRDefault="00517B3F" w:rsidP="00517B3F">
      <w:pPr>
        <w:bidi/>
        <w:spacing w:before="100" w:beforeAutospacing="1" w:after="100" w:afterAutospacing="1" w:line="240" w:lineRule="auto"/>
        <w:rPr>
          <w:rFonts w:ascii="Tahoma" w:eastAsia="Times New Roman" w:hAnsi="Tahoma" w:cs="Tahoma"/>
          <w:sz w:val="20"/>
          <w:szCs w:val="20"/>
          <w:rtl/>
          <w:lang w:bidi="ar-LB"/>
        </w:rPr>
      </w:pPr>
      <w:r>
        <w:rPr>
          <w:rFonts w:ascii="Tahoma" w:eastAsia="Times New Roman" w:hAnsi="Tahoma" w:cs="Tahoma" w:hint="cs"/>
          <w:sz w:val="20"/>
          <w:szCs w:val="20"/>
          <w:rtl/>
          <w:lang w:bidi="ar-LB"/>
        </w:rPr>
        <w:t>المحتوى</w:t>
      </w:r>
    </w:p>
    <w:p w:rsidR="00525428" w:rsidRPr="00525428" w:rsidRDefault="00525428" w:rsidP="00517B3F">
      <w:pPr>
        <w:bidi/>
        <w:spacing w:before="100" w:beforeAutospacing="1" w:after="100" w:afterAutospacing="1" w:line="240" w:lineRule="auto"/>
        <w:rPr>
          <w:rFonts w:ascii="Tahoma" w:eastAsia="Times New Roman" w:hAnsi="Tahoma" w:cs="Tahoma"/>
          <w:sz w:val="20"/>
          <w:szCs w:val="20"/>
        </w:rPr>
      </w:pPr>
      <w:r w:rsidRPr="00525428">
        <w:rPr>
          <w:rFonts w:ascii="Tahoma" w:eastAsia="Times New Roman" w:hAnsi="Tahoma" w:cs="Tahoma"/>
          <w:b/>
          <w:bCs/>
          <w:sz w:val="20"/>
          <w:szCs w:val="20"/>
          <w:u w:val="single"/>
          <w:shd w:val="clear" w:color="auto" w:fill="FFFFFF"/>
          <w:rtl/>
        </w:rPr>
        <w:t>دراسة اقتصادية شاملة</w:t>
      </w:r>
    </w:p>
    <w:p w:rsidR="00525428" w:rsidRPr="00525428" w:rsidRDefault="00525428" w:rsidP="00525428">
      <w:pPr>
        <w:shd w:val="clear" w:color="auto" w:fill="FFFFFF"/>
        <w:bidi/>
        <w:spacing w:after="0" w:line="240" w:lineRule="auto"/>
        <w:rPr>
          <w:rFonts w:ascii="Tahoma" w:eastAsia="Times New Roman" w:hAnsi="Tahoma" w:cs="Tahoma"/>
          <w:sz w:val="20"/>
          <w:szCs w:val="20"/>
        </w:rPr>
      </w:pPr>
      <w:r w:rsidRPr="00525428">
        <w:rPr>
          <w:rFonts w:ascii="Tahoma" w:eastAsia="Times New Roman" w:hAnsi="Tahoma" w:cs="Tahoma"/>
          <w:sz w:val="20"/>
          <w:szCs w:val="20"/>
          <w:rtl/>
        </w:rPr>
        <w:t> </w:t>
      </w:r>
    </w:p>
    <w:p w:rsidR="00525428" w:rsidRPr="00525428" w:rsidRDefault="00525428" w:rsidP="00525428">
      <w:pPr>
        <w:shd w:val="clear" w:color="auto" w:fill="FFFFFF"/>
        <w:bidi/>
        <w:spacing w:after="0" w:line="240" w:lineRule="auto"/>
        <w:rPr>
          <w:rFonts w:ascii="Tahoma" w:eastAsia="Times New Roman" w:hAnsi="Tahoma" w:cs="Tahoma"/>
          <w:sz w:val="20"/>
          <w:szCs w:val="20"/>
          <w:rtl/>
        </w:rPr>
      </w:pPr>
      <w:r w:rsidRPr="00525428">
        <w:rPr>
          <w:rFonts w:ascii="Tahoma" w:eastAsia="Times New Roman" w:hAnsi="Tahoma" w:cs="Tahoma"/>
          <w:sz w:val="20"/>
          <w:szCs w:val="20"/>
          <w:rtl/>
        </w:rPr>
        <w:t>في سياق استراتيجية الحكومة الهادفة الى إدماج لبنان في الاقتصاد العالمي وتحديث البنية الاقتصادية، قامت وزارة الاقتصاد والتجارة على وضع سياسة جديدة حول المنافسة تواكب التجارب العالمية. وتتضمن خطة عمل الوزارة بنداً اساسياً وهو العمل على مشروع قانون حديث للمنافسة يلحظ انشاء هيئة ناظمة بالاضافة الى العمل على خلق المناخ الملائم الذي يسهل حسن تطبيق القانون</w:t>
      </w:r>
      <w:r w:rsidRPr="00525428">
        <w:rPr>
          <w:rFonts w:ascii="Tahoma" w:eastAsia="Times New Roman" w:hAnsi="Tahoma" w:cs="Tahoma"/>
          <w:sz w:val="20"/>
          <w:szCs w:val="20"/>
        </w:rPr>
        <w:t>.</w:t>
      </w:r>
    </w:p>
    <w:p w:rsidR="00525428" w:rsidRPr="00525428" w:rsidRDefault="00525428" w:rsidP="00525428">
      <w:pPr>
        <w:shd w:val="clear" w:color="auto" w:fill="FFFFFF"/>
        <w:bidi/>
        <w:spacing w:after="0" w:line="240" w:lineRule="auto"/>
        <w:rPr>
          <w:rFonts w:ascii="Tahoma" w:eastAsia="Times New Roman" w:hAnsi="Tahoma" w:cs="Tahoma"/>
          <w:sz w:val="20"/>
          <w:szCs w:val="20"/>
          <w:rtl/>
        </w:rPr>
      </w:pPr>
      <w:r w:rsidRPr="00525428">
        <w:rPr>
          <w:rFonts w:ascii="Tahoma" w:eastAsia="Times New Roman" w:hAnsi="Tahoma" w:cs="Tahoma"/>
          <w:sz w:val="20"/>
          <w:szCs w:val="20"/>
          <w:rtl/>
        </w:rPr>
        <w:t> </w:t>
      </w:r>
    </w:p>
    <w:p w:rsidR="00525428" w:rsidRPr="00525428" w:rsidRDefault="00525428" w:rsidP="00525428">
      <w:pPr>
        <w:shd w:val="clear" w:color="auto" w:fill="FFFFFF"/>
        <w:bidi/>
        <w:spacing w:after="0" w:line="240" w:lineRule="auto"/>
        <w:rPr>
          <w:rFonts w:ascii="Tahoma" w:eastAsia="Times New Roman" w:hAnsi="Tahoma" w:cs="Tahoma"/>
          <w:sz w:val="20"/>
          <w:szCs w:val="20"/>
          <w:rtl/>
        </w:rPr>
      </w:pPr>
      <w:r w:rsidRPr="00525428">
        <w:rPr>
          <w:rFonts w:ascii="Tahoma" w:eastAsia="Times New Roman" w:hAnsi="Tahoma" w:cs="Tahoma"/>
          <w:sz w:val="20"/>
          <w:szCs w:val="20"/>
          <w:rtl/>
        </w:rPr>
        <w:t>إن الهدف الاساسي وراء التقدم بمشروع قانون عصري ومتكامل هو تأمين المنافسة والنفاذ الى الاسواق عبر منع كل الممارسات المخلة بالمنافسة وعمليات استغلال الوضع المهيمن وبالتالي زيادة رفاهية المستهلك وتحفيز الفعالية الاقتصادية والاعمال الخلاقة.</w:t>
      </w:r>
    </w:p>
    <w:p w:rsidR="00525428" w:rsidRPr="00525428" w:rsidRDefault="00525428" w:rsidP="00525428">
      <w:pPr>
        <w:shd w:val="clear" w:color="auto" w:fill="FFFFFF"/>
        <w:bidi/>
        <w:spacing w:after="0" w:line="240" w:lineRule="auto"/>
        <w:rPr>
          <w:rFonts w:ascii="Tahoma" w:eastAsia="Times New Roman" w:hAnsi="Tahoma" w:cs="Tahoma"/>
          <w:sz w:val="20"/>
          <w:szCs w:val="20"/>
          <w:rtl/>
        </w:rPr>
      </w:pPr>
      <w:r w:rsidRPr="00525428">
        <w:rPr>
          <w:rFonts w:ascii="Tahoma" w:eastAsia="Times New Roman" w:hAnsi="Tahoma" w:cs="Tahoma"/>
          <w:sz w:val="20"/>
          <w:szCs w:val="20"/>
          <w:rtl/>
        </w:rPr>
        <w:t> </w:t>
      </w:r>
    </w:p>
    <w:p w:rsidR="00525428" w:rsidRPr="00525428" w:rsidRDefault="00525428" w:rsidP="00525428">
      <w:pPr>
        <w:shd w:val="clear" w:color="auto" w:fill="FFFFFF"/>
        <w:bidi/>
        <w:spacing w:after="0" w:line="240" w:lineRule="auto"/>
        <w:rPr>
          <w:rFonts w:ascii="Tahoma" w:eastAsia="Times New Roman" w:hAnsi="Tahoma" w:cs="Tahoma"/>
          <w:sz w:val="20"/>
          <w:szCs w:val="20"/>
          <w:rtl/>
        </w:rPr>
      </w:pPr>
      <w:r w:rsidRPr="00525428">
        <w:rPr>
          <w:rFonts w:ascii="Tahoma" w:eastAsia="Times New Roman" w:hAnsi="Tahoma" w:cs="Tahoma"/>
          <w:sz w:val="20"/>
          <w:szCs w:val="20"/>
          <w:rtl/>
        </w:rPr>
        <w:t>سبق عملية نصّ مشروع القانون القيام بدراسة اقتصادية شاملة مسحت كافة القطاعات وسلطت الاضواء على خصوصيات الاقتصاد اللبناني مما سمح لفريق العمل القانوني وضع مسودة قانون مستندة الى الواقع الاقتصادي اللبناني دون إغفال التجارب العالمية الناجحة. اتبع فريق العمل التقني منذ البداية منهجية مرتكزة على مبدا أساسي وهو التواصل المستمر والشراكة مع كافة الاطراف المعنية أكانت من القطاع العام او الخاص بالاضافة الى التعاون مع خبراء دوليين من قبل الاتحاد الاوروربي، والولايات المتحدة (بعثة التجارة الفيديرالية)</w:t>
      </w:r>
      <w:r w:rsidRPr="00525428">
        <w:rPr>
          <w:rFonts w:ascii="Tahoma" w:eastAsia="Times New Roman" w:hAnsi="Tahoma" w:cs="Tahoma"/>
          <w:sz w:val="20"/>
          <w:szCs w:val="20"/>
        </w:rPr>
        <w:t> </w:t>
      </w:r>
      <w:r w:rsidRPr="00525428">
        <w:rPr>
          <w:rFonts w:ascii="Tahoma" w:eastAsia="Times New Roman" w:hAnsi="Tahoma" w:cs="Tahoma"/>
          <w:sz w:val="20"/>
          <w:szCs w:val="20"/>
          <w:rtl/>
        </w:rPr>
        <w:t>وفرنسا (مجلس المنافسة) وغيرهم من المنظمات العالمية</w:t>
      </w:r>
      <w:r w:rsidRPr="00525428">
        <w:rPr>
          <w:rFonts w:ascii="Tahoma" w:eastAsia="Times New Roman" w:hAnsi="Tahoma" w:cs="Tahoma"/>
          <w:sz w:val="20"/>
          <w:szCs w:val="20"/>
        </w:rPr>
        <w:t>.</w:t>
      </w:r>
    </w:p>
    <w:p w:rsidR="00525428" w:rsidRPr="00525428" w:rsidRDefault="00525428" w:rsidP="00525428">
      <w:pPr>
        <w:shd w:val="clear" w:color="auto" w:fill="FFFFFF"/>
        <w:bidi/>
        <w:spacing w:after="0" w:line="240" w:lineRule="auto"/>
        <w:rPr>
          <w:rFonts w:ascii="Tahoma" w:eastAsia="Times New Roman" w:hAnsi="Tahoma" w:cs="Tahoma"/>
          <w:sz w:val="20"/>
          <w:szCs w:val="20"/>
          <w:rtl/>
        </w:rPr>
      </w:pPr>
      <w:r w:rsidRPr="00525428">
        <w:rPr>
          <w:rFonts w:ascii="Tahoma" w:eastAsia="Times New Roman" w:hAnsi="Tahoma" w:cs="Tahoma"/>
          <w:sz w:val="20"/>
          <w:szCs w:val="20"/>
          <w:rtl/>
        </w:rPr>
        <w:t> </w:t>
      </w:r>
    </w:p>
    <w:p w:rsidR="00525428" w:rsidRPr="00525428" w:rsidRDefault="00525428" w:rsidP="00525428">
      <w:pPr>
        <w:shd w:val="clear" w:color="auto" w:fill="FFFFFF"/>
        <w:bidi/>
        <w:spacing w:line="240" w:lineRule="auto"/>
        <w:rPr>
          <w:rFonts w:ascii="Tahoma" w:eastAsia="Times New Roman" w:hAnsi="Tahoma" w:cs="Tahoma"/>
          <w:sz w:val="20"/>
          <w:szCs w:val="20"/>
          <w:rtl/>
        </w:rPr>
      </w:pPr>
      <w:r w:rsidRPr="00525428">
        <w:rPr>
          <w:rFonts w:ascii="Tahoma" w:eastAsia="Times New Roman" w:hAnsi="Tahoma" w:cs="Tahoma"/>
          <w:sz w:val="20"/>
          <w:szCs w:val="20"/>
          <w:rtl/>
        </w:rPr>
        <w:t>وعلى مستوى متواز بوشر العمل لاطلاف رزمة من الاجراءات والمشاريع بهدف تأمين حسن تطبيق قانون المنافسة الجديد. ان العمل بهذا القانون يتطلب سلسلة برامج تدريبية ليس  لموظفي الهيئة الناظمة فحسب بل لكل الاطراف المعنية كالاقتصاديين والحقوقيين وممثلي القطاع الخاص والمستهلك بشكل عام. بالاضافة الى ذلك من المتوقع إطلاق حملة توعية وسلسلة ورشات عمل لمواكبة البرامج التدريبية. علماً ان القانون الجديد للمنافسة سيعني كل مستهلك وسيؤثر على عمل جميع شرائح الاقتصاد بما فيهم القطاع العام والمؤسسات العامة الانتاجية</w:t>
      </w:r>
    </w:p>
    <w:p w:rsidR="007D3BA2" w:rsidRDefault="007D3BA2"/>
    <w:sectPr w:rsidR="007D3BA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28"/>
    <w:rsid w:val="001E3656"/>
    <w:rsid w:val="00517B3F"/>
    <w:rsid w:val="00525428"/>
    <w:rsid w:val="007D3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968A"/>
  <w15:docId w15:val="{0A1968F4-4162-4AEF-B028-450773C1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6838">
      <w:bodyDiv w:val="1"/>
      <w:marLeft w:val="0"/>
      <w:marRight w:val="0"/>
      <w:marTop w:val="0"/>
      <w:marBottom w:val="0"/>
      <w:divBdr>
        <w:top w:val="none" w:sz="0" w:space="0" w:color="auto"/>
        <w:left w:val="none" w:sz="0" w:space="0" w:color="auto"/>
        <w:bottom w:val="none" w:sz="0" w:space="0" w:color="auto"/>
        <w:right w:val="none" w:sz="0" w:space="0" w:color="auto"/>
      </w:divBdr>
      <w:divsChild>
        <w:div w:id="1652172505">
          <w:marLeft w:val="0"/>
          <w:marRight w:val="0"/>
          <w:marTop w:val="0"/>
          <w:marBottom w:val="0"/>
          <w:divBdr>
            <w:top w:val="none" w:sz="0" w:space="0" w:color="auto"/>
            <w:left w:val="none" w:sz="0" w:space="0" w:color="auto"/>
            <w:bottom w:val="none" w:sz="0" w:space="0" w:color="auto"/>
            <w:right w:val="none" w:sz="0" w:space="0" w:color="auto"/>
          </w:divBdr>
          <w:divsChild>
            <w:div w:id="278682751">
              <w:marLeft w:val="0"/>
              <w:marRight w:val="0"/>
              <w:marTop w:val="0"/>
              <w:marBottom w:val="0"/>
              <w:divBdr>
                <w:top w:val="none" w:sz="0" w:space="0" w:color="auto"/>
                <w:left w:val="none" w:sz="0" w:space="0" w:color="auto"/>
                <w:bottom w:val="none" w:sz="0" w:space="0" w:color="auto"/>
                <w:right w:val="none" w:sz="0" w:space="0" w:color="auto"/>
              </w:divBdr>
              <w:divsChild>
                <w:div w:id="369458166">
                  <w:marLeft w:val="0"/>
                  <w:marRight w:val="0"/>
                  <w:marTop w:val="0"/>
                  <w:marBottom w:val="0"/>
                  <w:divBdr>
                    <w:top w:val="none" w:sz="0" w:space="0" w:color="auto"/>
                    <w:left w:val="none" w:sz="0" w:space="0" w:color="auto"/>
                    <w:bottom w:val="none" w:sz="0" w:space="0" w:color="auto"/>
                    <w:right w:val="none" w:sz="0" w:space="0" w:color="auto"/>
                  </w:divBdr>
                  <w:divsChild>
                    <w:div w:id="568417754">
                      <w:marLeft w:val="0"/>
                      <w:marRight w:val="0"/>
                      <w:marTop w:val="0"/>
                      <w:marBottom w:val="0"/>
                      <w:divBdr>
                        <w:top w:val="single" w:sz="6" w:space="0" w:color="ECECEC"/>
                        <w:left w:val="single" w:sz="6" w:space="0" w:color="ECECEC"/>
                        <w:bottom w:val="single" w:sz="6" w:space="0" w:color="ECECEC"/>
                        <w:right w:val="single" w:sz="6" w:space="0" w:color="ECECEC"/>
                      </w:divBdr>
                      <w:divsChild>
                        <w:div w:id="1902132479">
                          <w:marLeft w:val="225"/>
                          <w:marRight w:val="225"/>
                          <w:marTop w:val="225"/>
                          <w:marBottom w:val="225"/>
                          <w:divBdr>
                            <w:top w:val="none" w:sz="0" w:space="0" w:color="auto"/>
                            <w:left w:val="none" w:sz="0" w:space="0" w:color="auto"/>
                            <w:bottom w:val="none" w:sz="0" w:space="0" w:color="auto"/>
                            <w:right w:val="none" w:sz="0" w:space="0" w:color="auto"/>
                          </w:divBdr>
                          <w:divsChild>
                            <w:div w:id="2071610683">
                              <w:marLeft w:val="0"/>
                              <w:marRight w:val="0"/>
                              <w:marTop w:val="0"/>
                              <w:marBottom w:val="0"/>
                              <w:divBdr>
                                <w:top w:val="none" w:sz="0" w:space="0" w:color="auto"/>
                                <w:left w:val="single" w:sz="6" w:space="0" w:color="F2F2F2"/>
                                <w:bottom w:val="single" w:sz="6" w:space="0" w:color="F2F2F2"/>
                                <w:right w:val="single" w:sz="6" w:space="0" w:color="F2F2F2"/>
                              </w:divBdr>
                              <w:divsChild>
                                <w:div w:id="60057167">
                                  <w:marLeft w:val="0"/>
                                  <w:marRight w:val="0"/>
                                  <w:marTop w:val="0"/>
                                  <w:marBottom w:val="0"/>
                                  <w:divBdr>
                                    <w:top w:val="none" w:sz="0" w:space="0" w:color="auto"/>
                                    <w:left w:val="none" w:sz="0" w:space="0" w:color="auto"/>
                                    <w:bottom w:val="none" w:sz="0" w:space="0" w:color="auto"/>
                                    <w:right w:val="none" w:sz="0" w:space="0" w:color="auto"/>
                                  </w:divBdr>
                                  <w:divsChild>
                                    <w:div w:id="1862934203">
                                      <w:marLeft w:val="0"/>
                                      <w:marRight w:val="0"/>
                                      <w:marTop w:val="0"/>
                                      <w:marBottom w:val="0"/>
                                      <w:divBdr>
                                        <w:top w:val="none" w:sz="0" w:space="0" w:color="auto"/>
                                        <w:left w:val="none" w:sz="0" w:space="0" w:color="auto"/>
                                        <w:bottom w:val="none" w:sz="0" w:space="0" w:color="auto"/>
                                        <w:right w:val="none" w:sz="0" w:space="0" w:color="auto"/>
                                      </w:divBdr>
                                      <w:divsChild>
                                        <w:div w:id="1421372004">
                                          <w:marLeft w:val="0"/>
                                          <w:marRight w:val="0"/>
                                          <w:marTop w:val="0"/>
                                          <w:marBottom w:val="0"/>
                                          <w:divBdr>
                                            <w:top w:val="none" w:sz="0" w:space="0" w:color="auto"/>
                                            <w:left w:val="none" w:sz="0" w:space="0" w:color="auto"/>
                                            <w:bottom w:val="none" w:sz="0" w:space="0" w:color="auto"/>
                                            <w:right w:val="none" w:sz="0" w:space="0" w:color="auto"/>
                                          </w:divBdr>
                                        </w:div>
                                        <w:div w:id="804355226">
                                          <w:marLeft w:val="0"/>
                                          <w:marRight w:val="0"/>
                                          <w:marTop w:val="0"/>
                                          <w:marBottom w:val="0"/>
                                          <w:divBdr>
                                            <w:top w:val="none" w:sz="0" w:space="0" w:color="auto"/>
                                            <w:left w:val="none" w:sz="0" w:space="0" w:color="auto"/>
                                            <w:bottom w:val="none" w:sz="0" w:space="0" w:color="auto"/>
                                            <w:right w:val="none" w:sz="0" w:space="0" w:color="auto"/>
                                          </w:divBdr>
                                        </w:div>
                                        <w:div w:id="1269242220">
                                          <w:marLeft w:val="0"/>
                                          <w:marRight w:val="0"/>
                                          <w:marTop w:val="0"/>
                                          <w:marBottom w:val="0"/>
                                          <w:divBdr>
                                            <w:top w:val="none" w:sz="0" w:space="0" w:color="auto"/>
                                            <w:left w:val="none" w:sz="0" w:space="0" w:color="auto"/>
                                            <w:bottom w:val="none" w:sz="0" w:space="0" w:color="auto"/>
                                            <w:right w:val="none" w:sz="0" w:space="0" w:color="auto"/>
                                          </w:divBdr>
                                        </w:div>
                                        <w:div w:id="1304311661">
                                          <w:marLeft w:val="0"/>
                                          <w:marRight w:val="0"/>
                                          <w:marTop w:val="0"/>
                                          <w:marBottom w:val="0"/>
                                          <w:divBdr>
                                            <w:top w:val="none" w:sz="0" w:space="0" w:color="auto"/>
                                            <w:left w:val="none" w:sz="0" w:space="0" w:color="auto"/>
                                            <w:bottom w:val="none" w:sz="0" w:space="0" w:color="auto"/>
                                            <w:right w:val="none" w:sz="0" w:space="0" w:color="auto"/>
                                          </w:divBdr>
                                        </w:div>
                                        <w:div w:id="1823618693">
                                          <w:marLeft w:val="0"/>
                                          <w:marRight w:val="0"/>
                                          <w:marTop w:val="0"/>
                                          <w:marBottom w:val="0"/>
                                          <w:divBdr>
                                            <w:top w:val="none" w:sz="0" w:space="0" w:color="auto"/>
                                            <w:left w:val="none" w:sz="0" w:space="0" w:color="auto"/>
                                            <w:bottom w:val="none" w:sz="0" w:space="0" w:color="auto"/>
                                            <w:right w:val="none" w:sz="0" w:space="0" w:color="auto"/>
                                          </w:divBdr>
                                        </w:div>
                                        <w:div w:id="908425809">
                                          <w:marLeft w:val="0"/>
                                          <w:marRight w:val="0"/>
                                          <w:marTop w:val="0"/>
                                          <w:marBottom w:val="0"/>
                                          <w:divBdr>
                                            <w:top w:val="none" w:sz="0" w:space="0" w:color="auto"/>
                                            <w:left w:val="none" w:sz="0" w:space="0" w:color="auto"/>
                                            <w:bottom w:val="none" w:sz="0" w:space="0" w:color="auto"/>
                                            <w:right w:val="none" w:sz="0" w:space="0" w:color="auto"/>
                                          </w:divBdr>
                                        </w:div>
                                        <w:div w:id="277033696">
                                          <w:marLeft w:val="0"/>
                                          <w:marRight w:val="0"/>
                                          <w:marTop w:val="0"/>
                                          <w:marBottom w:val="0"/>
                                          <w:divBdr>
                                            <w:top w:val="none" w:sz="0" w:space="0" w:color="auto"/>
                                            <w:left w:val="none" w:sz="0" w:space="0" w:color="auto"/>
                                            <w:bottom w:val="none" w:sz="0" w:space="0" w:color="auto"/>
                                            <w:right w:val="none" w:sz="0" w:space="0" w:color="auto"/>
                                          </w:divBdr>
                                        </w:div>
                                        <w:div w:id="16809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ihaber</dc:creator>
  <cp:lastModifiedBy>Ouroub Shahine</cp:lastModifiedBy>
  <cp:revision>3</cp:revision>
  <dcterms:created xsi:type="dcterms:W3CDTF">2016-05-31T07:48:00Z</dcterms:created>
  <dcterms:modified xsi:type="dcterms:W3CDTF">2023-12-26T09:41:00Z</dcterms:modified>
</cp:coreProperties>
</file>